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49" w:type="dxa"/>
        <w:tblInd w:w="93" w:type="dxa"/>
        <w:tblLook w:val="04A0"/>
      </w:tblPr>
      <w:tblGrid>
        <w:gridCol w:w="326"/>
        <w:gridCol w:w="1456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522"/>
        <w:gridCol w:w="917"/>
        <w:gridCol w:w="664"/>
        <w:gridCol w:w="214"/>
        <w:gridCol w:w="459"/>
        <w:gridCol w:w="459"/>
        <w:gridCol w:w="459"/>
        <w:gridCol w:w="960"/>
        <w:gridCol w:w="960"/>
        <w:gridCol w:w="960"/>
      </w:tblGrid>
      <w:tr w:rsidR="00BC7BA7" w:rsidRPr="00BC7BA7" w:rsidTr="002056BC">
        <w:trPr>
          <w:trHeight w:val="556"/>
        </w:trPr>
        <w:tc>
          <w:tcPr>
            <w:tcW w:w="1166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ІНФОРМАЦІЯ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2303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щодо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реагування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звернення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громадян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які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надійшли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до управління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31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1343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640B81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            </w:t>
            </w:r>
            <w:proofErr w:type="gramStart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за</w:t>
            </w:r>
            <w:proofErr w:type="gramEnd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січень</w:t>
            </w:r>
            <w:proofErr w:type="spellEnd"/>
            <w:r w:rsidR="006F2284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-</w:t>
            </w:r>
            <w:r w:rsidR="00541BE0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 xml:space="preserve"> </w:t>
            </w:r>
            <w:r w:rsidR="00640B81"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вересень</w:t>
            </w: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2019 року  у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порівнянні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відповідним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періодом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2018 року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88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Назва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</w:t>
            </w:r>
          </w:p>
        </w:tc>
        <w:tc>
          <w:tcPr>
            <w:tcW w:w="988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541BE0" w:rsidRDefault="00541BE0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Кількість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звернень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громад</w:t>
            </w:r>
            <w:r w:rsidR="00BC7BA7"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eastAsia="Times New Roman"/>
                <w:color w:val="auto"/>
                <w:sz w:val="24"/>
                <w:szCs w:val="24"/>
                <w:lang w:val="uk-UA" w:eastAsia="ru-RU"/>
              </w:rPr>
              <w:t>н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4"/>
                <w:szCs w:val="24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Робота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лі</w:t>
            </w:r>
            <w:proofErr w:type="gram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н</w:t>
            </w:r>
            <w:proofErr w:type="gram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ії</w:t>
            </w:r>
            <w:proofErr w:type="spellEnd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 xml:space="preserve">" в </w:t>
            </w:r>
            <w:proofErr w:type="spellStart"/>
            <w:r w:rsidRPr="00BC7BA7">
              <w:rPr>
                <w:rFonts w:eastAsia="Times New Roman"/>
                <w:color w:val="auto"/>
                <w:sz w:val="24"/>
                <w:szCs w:val="24"/>
                <w:lang w:eastAsia="ru-RU"/>
              </w:rPr>
              <w:t>управлінні</w:t>
            </w:r>
            <w:proofErr w:type="spellEnd"/>
          </w:p>
        </w:tc>
      </w:tr>
      <w:tr w:rsidR="00BC7BA7" w:rsidRPr="00BC7BA7" w:rsidTr="002056BC">
        <w:trPr>
          <w:trHeight w:val="184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виїзний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виїзному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особистому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прийомі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начальником управління</w:t>
            </w: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1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Розглянуті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порушенням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встановленого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терміну</w:t>
            </w:r>
            <w:proofErr w:type="spell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повторних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звернень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Вирішено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позитивно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Роз’яснено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Заходи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вживаються</w:t>
            </w:r>
            <w:proofErr w:type="spellEnd"/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Відмовлено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Участь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керівників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управління </w:t>
            </w:r>
            <w:proofErr w:type="gram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</w:t>
            </w:r>
            <w:proofErr w:type="gram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роботі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телефонної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гарячої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лінії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Всього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</w:tr>
      <w:tr w:rsidR="00BC7BA7" w:rsidRPr="00BC7BA7" w:rsidTr="002056BC">
        <w:trPr>
          <w:trHeight w:val="26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2019рік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0000FF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 xml:space="preserve"> 2018 </w:t>
            </w:r>
            <w:proofErr w:type="spellStart"/>
            <w:proofErr w:type="gramStart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р</w:t>
            </w:r>
            <w:proofErr w:type="gramEnd"/>
            <w:r w:rsidRPr="00BC7BA7">
              <w:rPr>
                <w:rFonts w:eastAsia="Times New Roman"/>
                <w:color w:val="0000FF"/>
                <w:sz w:val="20"/>
                <w:szCs w:val="20"/>
                <w:lang w:eastAsia="ru-RU"/>
              </w:rPr>
              <w:t>ік</w:t>
            </w:r>
            <w:proofErr w:type="spellEnd"/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гарячих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ліній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проведених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керівництвом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кількість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прийнятих</w:t>
            </w:r>
            <w:proofErr w:type="spellEnd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дзвінків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 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23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right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УКБ ОДА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2D0867" w:rsidRDefault="00640B81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auto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6F2284" w:rsidRDefault="00640B81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6F2284" w:rsidRDefault="00374E4C" w:rsidP="00BC7BA7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val="uk-UA" w:eastAsia="ru-RU"/>
              </w:rPr>
              <w:t>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0</w:t>
            </w: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E96267" w:rsidP="00E9626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Заступник н</w:t>
            </w:r>
            <w:proofErr w:type="spellStart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>ачальник</w:t>
            </w:r>
            <w:proofErr w:type="spellEnd"/>
            <w:r w:rsidR="00BC7BA7" w:rsidRPr="00BC7BA7">
              <w:rPr>
                <w:rFonts w:eastAsia="Times New Roman"/>
                <w:b/>
                <w:bCs/>
                <w:color w:val="auto"/>
                <w:sz w:val="20"/>
                <w:szCs w:val="20"/>
                <w:lang w:eastAsia="ru-RU"/>
              </w:rPr>
              <w:t xml:space="preserve"> УКБ ОДА 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907BA3" w:rsidRDefault="00E96267" w:rsidP="00BC7BA7">
            <w:pPr>
              <w:spacing w:after="0" w:line="240" w:lineRule="auto"/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</w:pPr>
            <w:r>
              <w:rPr>
                <w:rFonts w:eastAsia="Times New Roman"/>
                <w:b/>
                <w:bCs/>
                <w:color w:val="auto"/>
                <w:sz w:val="20"/>
                <w:szCs w:val="20"/>
                <w:lang w:val="uk-UA" w:eastAsia="ru-RU"/>
              </w:rPr>
              <w:t>Ігор ЦАРЬОВ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907BA3" w:rsidRDefault="00907BA3" w:rsidP="00BC7BA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</w:pPr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 xml:space="preserve">Світлана </w:t>
            </w:r>
            <w:proofErr w:type="spellStart"/>
            <w:r>
              <w:rPr>
                <w:rFonts w:eastAsia="Times New Roman"/>
                <w:color w:val="auto"/>
                <w:sz w:val="16"/>
                <w:szCs w:val="16"/>
                <w:lang w:val="uk-UA" w:eastAsia="ru-RU"/>
              </w:rPr>
              <w:t>Колодич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BC7BA7" w:rsidRPr="00BC7BA7" w:rsidTr="002056BC">
        <w:trPr>
          <w:trHeight w:val="255"/>
        </w:trPr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ascii="Arial CYR" w:eastAsia="Times New Roman" w:hAnsi="Arial CYR" w:cs="Arial CYR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16"/>
                <w:szCs w:val="16"/>
                <w:lang w:eastAsia="ru-RU"/>
              </w:rPr>
            </w:pPr>
            <w:r w:rsidRPr="00BC7BA7">
              <w:rPr>
                <w:rFonts w:eastAsia="Times New Roman"/>
                <w:color w:val="auto"/>
                <w:sz w:val="16"/>
                <w:szCs w:val="16"/>
                <w:lang w:eastAsia="ru-RU"/>
              </w:rPr>
              <w:t>24 65 63</w: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7BA7" w:rsidRPr="00BC7BA7" w:rsidRDefault="00BC7BA7" w:rsidP="00BC7BA7">
            <w:pPr>
              <w:spacing w:after="0" w:line="240" w:lineRule="auto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</w:tbl>
    <w:p w:rsidR="00FD3215" w:rsidRPr="006F2284" w:rsidRDefault="00FD3215">
      <w:pPr>
        <w:rPr>
          <w:lang w:val="uk-UA"/>
        </w:rPr>
      </w:pPr>
    </w:p>
    <w:sectPr w:rsidR="00FD3215" w:rsidRPr="006F2284" w:rsidSect="00BC7BA7">
      <w:pgSz w:w="16838" w:h="11906" w:orient="landscape"/>
      <w:pgMar w:top="850" w:right="1134" w:bottom="1701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C7BA7"/>
    <w:rsid w:val="001F18A8"/>
    <w:rsid w:val="002056BC"/>
    <w:rsid w:val="00223B9A"/>
    <w:rsid w:val="002D0867"/>
    <w:rsid w:val="003538C3"/>
    <w:rsid w:val="00374E4C"/>
    <w:rsid w:val="003918BD"/>
    <w:rsid w:val="003C1A16"/>
    <w:rsid w:val="003E1287"/>
    <w:rsid w:val="00512680"/>
    <w:rsid w:val="00541BE0"/>
    <w:rsid w:val="00623840"/>
    <w:rsid w:val="00640B81"/>
    <w:rsid w:val="006F2284"/>
    <w:rsid w:val="00907BA3"/>
    <w:rsid w:val="009C42C6"/>
    <w:rsid w:val="00A02C30"/>
    <w:rsid w:val="00B32F6C"/>
    <w:rsid w:val="00BC7BA7"/>
    <w:rsid w:val="00C075D7"/>
    <w:rsid w:val="00D02D15"/>
    <w:rsid w:val="00D4147A"/>
    <w:rsid w:val="00D858F8"/>
    <w:rsid w:val="00E96267"/>
    <w:rsid w:val="00F15BA4"/>
    <w:rsid w:val="00FD3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4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186</Words>
  <Characters>1062</Characters>
  <Application>Microsoft Office Word</Application>
  <DocSecurity>0</DocSecurity>
  <Lines>8</Lines>
  <Paragraphs>2</Paragraphs>
  <ScaleCrop>false</ScaleCrop>
  <Company>1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2019-05-02T08:13:00Z</cp:lastPrinted>
  <dcterms:created xsi:type="dcterms:W3CDTF">2019-06-27T12:37:00Z</dcterms:created>
  <dcterms:modified xsi:type="dcterms:W3CDTF">2019-09-30T10:01:00Z</dcterms:modified>
</cp:coreProperties>
</file>